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39CDB" w14:textId="77777777" w:rsidR="00706EC2" w:rsidRPr="00753A9D" w:rsidRDefault="00706EC2" w:rsidP="00753A9D">
      <w:pPr>
        <w:pStyle w:val="Title"/>
      </w:pPr>
      <w:bookmarkStart w:id="0" w:name="_GoBack"/>
      <w:bookmarkEnd w:id="0"/>
      <w:r w:rsidRPr="00753A9D">
        <w:t>Module_11 EVALUATION SHEET</w:t>
      </w:r>
    </w:p>
    <w:p w14:paraId="20E548A4" w14:textId="77777777" w:rsidR="00706EC2" w:rsidRDefault="00706EC2" w:rsidP="00706EC2">
      <w:pPr>
        <w:pStyle w:val="Subtitle"/>
      </w:pPr>
      <w:r>
        <w:t>Peer Evaluation of Professional Development Presentation</w:t>
      </w:r>
    </w:p>
    <w:p w14:paraId="17206F35" w14:textId="77777777" w:rsidR="00706EC2" w:rsidRDefault="00706EC2" w:rsidP="00706EC2"/>
    <w:tbl>
      <w:tblPr>
        <w:tblStyle w:val="TableGrid"/>
        <w:tblW w:w="10260" w:type="dxa"/>
        <w:tblInd w:w="-792" w:type="dxa"/>
        <w:tblLook w:val="04A0" w:firstRow="1" w:lastRow="0" w:firstColumn="1" w:lastColumn="0" w:noHBand="0" w:noVBand="1"/>
      </w:tblPr>
      <w:tblGrid>
        <w:gridCol w:w="5130"/>
        <w:gridCol w:w="2490"/>
        <w:gridCol w:w="2640"/>
      </w:tblGrid>
      <w:tr w:rsidR="00753A9D" w14:paraId="57B4F747" w14:textId="77777777" w:rsidTr="00753A9D">
        <w:trPr>
          <w:trHeight w:val="249"/>
        </w:trPr>
        <w:tc>
          <w:tcPr>
            <w:tcW w:w="5130" w:type="dxa"/>
          </w:tcPr>
          <w:p w14:paraId="5256FD80" w14:textId="77777777" w:rsidR="00753A9D" w:rsidRDefault="00753A9D" w:rsidP="00706EC2">
            <w:r>
              <w:t>Evaluators Name: (Your Name)</w:t>
            </w:r>
          </w:p>
        </w:tc>
        <w:tc>
          <w:tcPr>
            <w:tcW w:w="5130" w:type="dxa"/>
            <w:gridSpan w:val="2"/>
            <w:shd w:val="clear" w:color="auto" w:fill="D9D9D9" w:themeFill="background1" w:themeFillShade="D9"/>
          </w:tcPr>
          <w:p w14:paraId="6E47E8A5" w14:textId="75E86C06" w:rsidR="00753A9D" w:rsidRDefault="003817CF" w:rsidP="00706EC2">
            <w:r>
              <w:t xml:space="preserve">Christie </w:t>
            </w:r>
            <w:proofErr w:type="spellStart"/>
            <w:r>
              <w:t>Turbeville</w:t>
            </w:r>
            <w:proofErr w:type="spellEnd"/>
          </w:p>
        </w:tc>
      </w:tr>
      <w:tr w:rsidR="00706EC2" w14:paraId="753594B3" w14:textId="77777777" w:rsidTr="00753A9D">
        <w:trPr>
          <w:trHeight w:val="249"/>
        </w:trPr>
        <w:tc>
          <w:tcPr>
            <w:tcW w:w="5130" w:type="dxa"/>
          </w:tcPr>
          <w:p w14:paraId="547F4A04" w14:textId="77777777" w:rsidR="00706EC2" w:rsidRDefault="00706EC2" w:rsidP="00706EC2">
            <w:r>
              <w:t xml:space="preserve">Name of </w:t>
            </w:r>
            <w:r w:rsidR="00753A9D">
              <w:t xml:space="preserve">PD </w:t>
            </w:r>
            <w:r>
              <w:t>presenter</w:t>
            </w:r>
            <w:r w:rsidR="00753A9D">
              <w:t xml:space="preserve"> being evaluated:</w:t>
            </w:r>
          </w:p>
        </w:tc>
        <w:tc>
          <w:tcPr>
            <w:tcW w:w="5130" w:type="dxa"/>
            <w:gridSpan w:val="2"/>
            <w:shd w:val="clear" w:color="auto" w:fill="D9D9D9" w:themeFill="background1" w:themeFillShade="D9"/>
          </w:tcPr>
          <w:p w14:paraId="32475285" w14:textId="18EA771E" w:rsidR="00706EC2" w:rsidRDefault="003817CF" w:rsidP="00706EC2">
            <w:r>
              <w:t xml:space="preserve">Chris </w:t>
            </w:r>
            <w:proofErr w:type="spellStart"/>
            <w:r>
              <w:t>Klakamp</w:t>
            </w:r>
            <w:proofErr w:type="spellEnd"/>
          </w:p>
        </w:tc>
      </w:tr>
      <w:tr w:rsidR="00706EC2" w14:paraId="4182FD47" w14:textId="77777777" w:rsidTr="00753A9D">
        <w:trPr>
          <w:trHeight w:val="249"/>
        </w:trPr>
        <w:tc>
          <w:tcPr>
            <w:tcW w:w="5130" w:type="dxa"/>
          </w:tcPr>
          <w:p w14:paraId="239695CF" w14:textId="77777777" w:rsidR="00706EC2" w:rsidRDefault="00706EC2" w:rsidP="00706EC2">
            <w:r>
              <w:t xml:space="preserve">Technology Presenting on </w:t>
            </w:r>
          </w:p>
        </w:tc>
        <w:tc>
          <w:tcPr>
            <w:tcW w:w="5130" w:type="dxa"/>
            <w:gridSpan w:val="2"/>
            <w:shd w:val="clear" w:color="auto" w:fill="D9D9D9" w:themeFill="background1" w:themeFillShade="D9"/>
          </w:tcPr>
          <w:p w14:paraId="62FDE690" w14:textId="68C25B58" w:rsidR="00706EC2" w:rsidRDefault="003817CF" w:rsidP="00706EC2">
            <w:r>
              <w:t>Screencast-O-</w:t>
            </w:r>
            <w:proofErr w:type="spellStart"/>
            <w:r>
              <w:t>Matic</w:t>
            </w:r>
            <w:proofErr w:type="spellEnd"/>
          </w:p>
        </w:tc>
      </w:tr>
      <w:tr w:rsidR="00706EC2" w14:paraId="73847A12" w14:textId="77777777" w:rsidTr="00753A9D">
        <w:trPr>
          <w:trHeight w:val="249"/>
        </w:trPr>
        <w:tc>
          <w:tcPr>
            <w:tcW w:w="5130" w:type="dxa"/>
          </w:tcPr>
          <w:p w14:paraId="593B53E6" w14:textId="77777777" w:rsidR="00706EC2" w:rsidRDefault="00706EC2" w:rsidP="00706EC2">
            <w:r>
              <w:t>In your opinion, list the pros and cons of this technology as it relates to your current situation and classroom.</w:t>
            </w:r>
          </w:p>
        </w:tc>
        <w:tc>
          <w:tcPr>
            <w:tcW w:w="2490" w:type="dxa"/>
            <w:shd w:val="clear" w:color="auto" w:fill="D9D9D9" w:themeFill="background1" w:themeFillShade="D9"/>
          </w:tcPr>
          <w:p w14:paraId="244704DD" w14:textId="77777777" w:rsidR="00706EC2" w:rsidRDefault="00706EC2" w:rsidP="00706EC2">
            <w:r>
              <w:t>Pros</w:t>
            </w:r>
          </w:p>
          <w:p w14:paraId="475A4B41" w14:textId="416F6A5E" w:rsidR="00EC4BCA" w:rsidRDefault="00111C6F" w:rsidP="00111C6F">
            <w:pPr>
              <w:pStyle w:val="ListParagraph"/>
              <w:numPr>
                <w:ilvl w:val="0"/>
                <w:numId w:val="1"/>
              </w:numPr>
              <w:ind w:left="252" w:hanging="270"/>
            </w:pPr>
            <w:r>
              <w:t>Free, e</w:t>
            </w:r>
            <w:r w:rsidR="003817CF">
              <w:t>asy and user-friendly.</w:t>
            </w:r>
          </w:p>
          <w:p w14:paraId="6A5069AB" w14:textId="29F2B6F0" w:rsidR="00111C6F" w:rsidRDefault="00111C6F" w:rsidP="00111C6F">
            <w:pPr>
              <w:pStyle w:val="ListParagraph"/>
              <w:numPr>
                <w:ilvl w:val="0"/>
                <w:numId w:val="1"/>
              </w:numPr>
              <w:ind w:left="252" w:hanging="270"/>
            </w:pPr>
            <w:r>
              <w:t>15 minutes of recording time and can choose what appears on your screen; including yourself from a webcam in the bottom right corner</w:t>
            </w:r>
          </w:p>
          <w:p w14:paraId="11960709" w14:textId="69F0ACA5" w:rsidR="003753FB" w:rsidRDefault="003753FB" w:rsidP="00111C6F">
            <w:pPr>
              <w:pStyle w:val="ListParagraph"/>
              <w:numPr>
                <w:ilvl w:val="0"/>
                <w:numId w:val="1"/>
              </w:numPr>
              <w:ind w:left="252" w:hanging="270"/>
            </w:pPr>
            <w:r>
              <w:t>Can be used to record questions about something on the computer, used to present a project online, or used to record video lessons for flipped classrooms or review use</w:t>
            </w:r>
          </w:p>
          <w:p w14:paraId="5F60EBA7" w14:textId="243D5709" w:rsidR="00111C6F" w:rsidRDefault="00111C6F" w:rsidP="00111C6F">
            <w:pPr>
              <w:pStyle w:val="ListParagraph"/>
              <w:numPr>
                <w:ilvl w:val="0"/>
                <w:numId w:val="1"/>
              </w:numPr>
              <w:ind w:left="252" w:hanging="270"/>
            </w:pPr>
            <w:r>
              <w:t>Mouse pointing and clicking is accented with a yellow circle so viewers can easy follow along with visuals or audio (both).</w:t>
            </w:r>
          </w:p>
          <w:p w14:paraId="6040C74A" w14:textId="757EFABB" w:rsidR="00111C6F" w:rsidRDefault="00111C6F" w:rsidP="00111C6F">
            <w:pPr>
              <w:pStyle w:val="ListParagraph"/>
              <w:numPr>
                <w:ilvl w:val="0"/>
                <w:numId w:val="1"/>
              </w:numPr>
              <w:ind w:left="252" w:hanging="270"/>
            </w:pPr>
            <w:r>
              <w:t>Files can be saved in a variety of formats and can be downloaded as a file to use stand-alone</w:t>
            </w:r>
            <w:r w:rsidR="001B3DFA">
              <w:t>, within Screencast-O-</w:t>
            </w:r>
            <w:proofErr w:type="spellStart"/>
            <w:r w:rsidR="001B3DFA">
              <w:t>Matic</w:t>
            </w:r>
            <w:proofErr w:type="spellEnd"/>
            <w:r>
              <w:t xml:space="preserve"> or loaded to a </w:t>
            </w:r>
            <w:r>
              <w:lastRenderedPageBreak/>
              <w:t xml:space="preserve">shared site like YouTube, </w:t>
            </w:r>
            <w:proofErr w:type="spellStart"/>
            <w:r>
              <w:t>Dropbox</w:t>
            </w:r>
            <w:proofErr w:type="spellEnd"/>
            <w:r>
              <w:t xml:space="preserve">, Box, etc. </w:t>
            </w:r>
          </w:p>
          <w:p w14:paraId="540E86DB" w14:textId="1FF84987" w:rsidR="00EC4BCA" w:rsidRDefault="00111C6F" w:rsidP="00111C6F">
            <w:pPr>
              <w:pStyle w:val="ListParagraph"/>
              <w:numPr>
                <w:ilvl w:val="0"/>
                <w:numId w:val="1"/>
              </w:numPr>
              <w:ind w:left="252" w:hanging="270"/>
            </w:pPr>
            <w:r>
              <w:t>Fully online or can be used as a download on a specific computer</w:t>
            </w:r>
          </w:p>
        </w:tc>
        <w:tc>
          <w:tcPr>
            <w:tcW w:w="2640" w:type="dxa"/>
            <w:shd w:val="clear" w:color="auto" w:fill="D9D9D9" w:themeFill="background1" w:themeFillShade="D9"/>
          </w:tcPr>
          <w:p w14:paraId="61D55604" w14:textId="77777777" w:rsidR="00706EC2" w:rsidRDefault="00706EC2" w:rsidP="00706EC2">
            <w:r>
              <w:lastRenderedPageBreak/>
              <w:t>Cons</w:t>
            </w:r>
          </w:p>
          <w:p w14:paraId="13298DF9" w14:textId="29F9D51C" w:rsidR="003817CF" w:rsidRDefault="003817CF" w:rsidP="003817CF">
            <w:pPr>
              <w:pStyle w:val="ListParagraph"/>
              <w:numPr>
                <w:ilvl w:val="0"/>
                <w:numId w:val="1"/>
              </w:numPr>
              <w:ind w:left="282" w:hanging="282"/>
            </w:pPr>
            <w:r>
              <w:t>Need an account so must have an email address (grades 3 and above for us)</w:t>
            </w:r>
            <w:r w:rsidR="003753FB">
              <w:t xml:space="preserve"> in order to save the videos in screencast-o-</w:t>
            </w:r>
            <w:proofErr w:type="spellStart"/>
            <w:r w:rsidR="003753FB">
              <w:t>matic</w:t>
            </w:r>
            <w:proofErr w:type="spellEnd"/>
            <w:r>
              <w:t>.</w:t>
            </w:r>
          </w:p>
          <w:p w14:paraId="707156C1" w14:textId="471A242C" w:rsidR="003753FB" w:rsidRDefault="003753FB" w:rsidP="003817CF">
            <w:pPr>
              <w:pStyle w:val="ListParagraph"/>
              <w:numPr>
                <w:ilvl w:val="0"/>
                <w:numId w:val="1"/>
              </w:numPr>
              <w:ind w:left="282" w:hanging="282"/>
            </w:pPr>
            <w:r>
              <w:t>Videos cannot be edited directly in the application unless a monthly fee is paid</w:t>
            </w:r>
          </w:p>
          <w:p w14:paraId="1715FCC7" w14:textId="221EC5C6" w:rsidR="00111C6F" w:rsidRDefault="003753FB" w:rsidP="003817CF">
            <w:pPr>
              <w:pStyle w:val="ListParagraph"/>
              <w:numPr>
                <w:ilvl w:val="0"/>
                <w:numId w:val="1"/>
              </w:numPr>
              <w:ind w:left="282" w:hanging="282"/>
            </w:pPr>
            <w:r>
              <w:t xml:space="preserve">Not all computers have a headset with </w:t>
            </w:r>
            <w:proofErr w:type="spellStart"/>
            <w:r>
              <w:t>mic</w:t>
            </w:r>
            <w:proofErr w:type="spellEnd"/>
            <w:r>
              <w:t xml:space="preserve"> for voice recording so audio isn’t always an option</w:t>
            </w:r>
          </w:p>
          <w:p w14:paraId="54D6E359" w14:textId="77777777" w:rsidR="003753FB" w:rsidRDefault="001B3DFA" w:rsidP="003817CF">
            <w:pPr>
              <w:pStyle w:val="ListParagraph"/>
              <w:numPr>
                <w:ilvl w:val="0"/>
                <w:numId w:val="1"/>
              </w:numPr>
              <w:ind w:left="282" w:hanging="282"/>
            </w:pPr>
            <w:r>
              <w:t>Access at home for students when using a flipped classroom model continues to be an obstacle</w:t>
            </w:r>
          </w:p>
          <w:p w14:paraId="0A828E22" w14:textId="4D935D08" w:rsidR="00651557" w:rsidRDefault="00651557" w:rsidP="003817CF">
            <w:pPr>
              <w:pStyle w:val="ListParagraph"/>
              <w:numPr>
                <w:ilvl w:val="0"/>
                <w:numId w:val="1"/>
              </w:numPr>
              <w:ind w:left="282" w:hanging="282"/>
            </w:pPr>
            <w:r>
              <w:t>Videos over 15 minutes must be trimmed or saved in multiple files unless a Premium account is purchased.</w:t>
            </w:r>
          </w:p>
          <w:p w14:paraId="4C585367" w14:textId="3BBEDB38" w:rsidR="001B3DFA" w:rsidRDefault="001B3DFA" w:rsidP="00651557"/>
        </w:tc>
      </w:tr>
      <w:tr w:rsidR="00706EC2" w14:paraId="5DECE752" w14:textId="77777777" w:rsidTr="00753A9D">
        <w:trPr>
          <w:trHeight w:val="72"/>
        </w:trPr>
        <w:tc>
          <w:tcPr>
            <w:tcW w:w="5130" w:type="dxa"/>
            <w:vMerge w:val="restart"/>
          </w:tcPr>
          <w:p w14:paraId="3C4BF4B5" w14:textId="52DCA3A6" w:rsidR="00706EC2" w:rsidRDefault="00706EC2" w:rsidP="00706EC2">
            <w:r>
              <w:lastRenderedPageBreak/>
              <w:t>List at least 3 questions you have for the presenter.</w:t>
            </w:r>
          </w:p>
        </w:tc>
        <w:tc>
          <w:tcPr>
            <w:tcW w:w="5130" w:type="dxa"/>
            <w:gridSpan w:val="2"/>
            <w:shd w:val="clear" w:color="auto" w:fill="D9D9D9" w:themeFill="background1" w:themeFillShade="D9"/>
          </w:tcPr>
          <w:p w14:paraId="48F79A72" w14:textId="7BCE20AC" w:rsidR="00706EC2" w:rsidRDefault="00651557" w:rsidP="00651557">
            <w:pPr>
              <w:pStyle w:val="ListParagraph"/>
              <w:numPr>
                <w:ilvl w:val="0"/>
                <w:numId w:val="3"/>
              </w:numPr>
            </w:pPr>
            <w:r>
              <w:t>Are you having students use Screencast-O-</w:t>
            </w:r>
            <w:proofErr w:type="spellStart"/>
            <w:r>
              <w:t>Matic</w:t>
            </w:r>
            <w:proofErr w:type="spellEnd"/>
            <w:r>
              <w:t>?</w:t>
            </w:r>
          </w:p>
        </w:tc>
      </w:tr>
      <w:tr w:rsidR="00706EC2" w14:paraId="7B80CA4A" w14:textId="77777777" w:rsidTr="00753A9D">
        <w:trPr>
          <w:trHeight w:val="72"/>
        </w:trPr>
        <w:tc>
          <w:tcPr>
            <w:tcW w:w="5130" w:type="dxa"/>
            <w:vMerge/>
          </w:tcPr>
          <w:p w14:paraId="647321CF" w14:textId="77777777" w:rsidR="00706EC2" w:rsidRDefault="00706EC2" w:rsidP="00706EC2"/>
        </w:tc>
        <w:tc>
          <w:tcPr>
            <w:tcW w:w="5130" w:type="dxa"/>
            <w:gridSpan w:val="2"/>
            <w:shd w:val="clear" w:color="auto" w:fill="D9D9D9" w:themeFill="background1" w:themeFillShade="D9"/>
          </w:tcPr>
          <w:p w14:paraId="2FE4E70E" w14:textId="2DC85588" w:rsidR="00706EC2" w:rsidRDefault="00651557" w:rsidP="00651557">
            <w:pPr>
              <w:pStyle w:val="ListParagraph"/>
              <w:numPr>
                <w:ilvl w:val="0"/>
                <w:numId w:val="3"/>
              </w:numPr>
            </w:pPr>
            <w:r>
              <w:t>Since this program is Java based, do you have an app that you use in place of Screencast-O-</w:t>
            </w:r>
            <w:proofErr w:type="spellStart"/>
            <w:r>
              <w:t>Matic</w:t>
            </w:r>
            <w:proofErr w:type="spellEnd"/>
            <w:r>
              <w:t xml:space="preserve"> if you are using an </w:t>
            </w:r>
            <w:proofErr w:type="spellStart"/>
            <w:r>
              <w:t>iPad</w:t>
            </w:r>
            <w:proofErr w:type="spellEnd"/>
            <w:r>
              <w:t>?</w:t>
            </w:r>
          </w:p>
        </w:tc>
      </w:tr>
      <w:tr w:rsidR="00706EC2" w14:paraId="134FA41B" w14:textId="77777777" w:rsidTr="00753A9D">
        <w:trPr>
          <w:trHeight w:val="323"/>
        </w:trPr>
        <w:tc>
          <w:tcPr>
            <w:tcW w:w="5130" w:type="dxa"/>
            <w:vMerge/>
          </w:tcPr>
          <w:p w14:paraId="16DD80A8" w14:textId="77777777" w:rsidR="00706EC2" w:rsidRDefault="00706EC2" w:rsidP="00706EC2"/>
        </w:tc>
        <w:tc>
          <w:tcPr>
            <w:tcW w:w="5130" w:type="dxa"/>
            <w:gridSpan w:val="2"/>
            <w:shd w:val="clear" w:color="auto" w:fill="D9D9D9" w:themeFill="background1" w:themeFillShade="D9"/>
          </w:tcPr>
          <w:p w14:paraId="4A9D659A" w14:textId="59766980" w:rsidR="00706EC2" w:rsidRDefault="00651557" w:rsidP="00651557">
            <w:pPr>
              <w:pStyle w:val="ListParagraph"/>
              <w:numPr>
                <w:ilvl w:val="0"/>
                <w:numId w:val="3"/>
              </w:numPr>
            </w:pPr>
            <w:r>
              <w:t>Have teachers begun doing the “flipped classroom” model at your school/district?  How is it working?</w:t>
            </w:r>
          </w:p>
        </w:tc>
      </w:tr>
      <w:tr w:rsidR="00A31542" w14:paraId="59738AFE" w14:textId="77777777" w:rsidTr="00753A9D">
        <w:trPr>
          <w:trHeight w:val="72"/>
        </w:trPr>
        <w:tc>
          <w:tcPr>
            <w:tcW w:w="5130" w:type="dxa"/>
          </w:tcPr>
          <w:p w14:paraId="71576D82" w14:textId="77777777" w:rsidR="00384C6F" w:rsidRPr="00384C6F" w:rsidRDefault="00384C6F" w:rsidP="00384C6F">
            <w:r w:rsidRPr="00384C6F">
              <w:t>Provide suggestions and strategies for ways the technology can be used as an adaptation. Includes any assistive technologies that can be used with the chosen technology.</w:t>
            </w:r>
          </w:p>
          <w:p w14:paraId="4210FBED" w14:textId="77777777" w:rsidR="00A31542" w:rsidRDefault="00A31542" w:rsidP="00706EC2"/>
        </w:tc>
        <w:tc>
          <w:tcPr>
            <w:tcW w:w="5130" w:type="dxa"/>
            <w:gridSpan w:val="2"/>
            <w:shd w:val="clear" w:color="auto" w:fill="D9D9D9" w:themeFill="background1" w:themeFillShade="D9"/>
          </w:tcPr>
          <w:p w14:paraId="209D9BED" w14:textId="69B2C6D3" w:rsidR="00A31542" w:rsidRDefault="00651557" w:rsidP="00706EC2">
            <w:r>
              <w:t xml:space="preserve">This is a wonderful tool for adaptation.  Those students that need to see a lesson more than once have that opportunity when a lesson has a tutorial or video that they can access anytime, anywhere.  Also, videos can be stopped and started when questions arise or when solutions are within reach.  Being able to load these videos to a website, YouTube, or share through a file sharing systems allows so many possibilities for the teachers and even more for the students when access is needed on a specific device.  The flexibility of video downloads is definitely a pro. </w:t>
            </w:r>
          </w:p>
        </w:tc>
      </w:tr>
      <w:tr w:rsidR="00753A9D" w14:paraId="6851306F" w14:textId="77777777" w:rsidTr="00753A9D">
        <w:trPr>
          <w:trHeight w:val="72"/>
        </w:trPr>
        <w:tc>
          <w:tcPr>
            <w:tcW w:w="5130" w:type="dxa"/>
          </w:tcPr>
          <w:p w14:paraId="40A81F72" w14:textId="77777777" w:rsidR="00753A9D" w:rsidRDefault="00753A9D" w:rsidP="00706EC2">
            <w:r>
              <w:t xml:space="preserve">Point out methods that the presenter used to integrate problem solving or </w:t>
            </w:r>
            <w:r w:rsidR="00876B5B">
              <w:t>decision-making</w:t>
            </w:r>
            <w:r>
              <w:t xml:space="preserve">. If none were mentioned, provide examples or suggestions as to how the technology can be used as a problem solving and decision making tool. </w:t>
            </w:r>
          </w:p>
        </w:tc>
        <w:tc>
          <w:tcPr>
            <w:tcW w:w="5130" w:type="dxa"/>
            <w:gridSpan w:val="2"/>
            <w:shd w:val="clear" w:color="auto" w:fill="D9D9D9" w:themeFill="background1" w:themeFillShade="D9"/>
          </w:tcPr>
          <w:p w14:paraId="0CCB24D8" w14:textId="29C0B7B1" w:rsidR="00753A9D" w:rsidRDefault="00651557" w:rsidP="00573D23">
            <w:r>
              <w:t xml:space="preserve">Within the flipped classroom concept, problem solving is always used </w:t>
            </w:r>
            <w:r w:rsidR="00573D23">
              <w:t xml:space="preserve">when students use videos to explore further within a lesson or review a concept.  Also, decision making skills are used as students decide whether review is needed for a concept. </w:t>
            </w:r>
          </w:p>
        </w:tc>
      </w:tr>
    </w:tbl>
    <w:p w14:paraId="0DBBF47C" w14:textId="77777777" w:rsidR="00706EC2" w:rsidRDefault="00706EC2" w:rsidP="00706EC2"/>
    <w:p w14:paraId="7E9EEA92" w14:textId="77777777" w:rsidR="00C67D23" w:rsidRDefault="00C67D23"/>
    <w:sectPr w:rsidR="00C67D23" w:rsidSect="00706EC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5B5B"/>
    <w:multiLevelType w:val="hybridMultilevel"/>
    <w:tmpl w:val="F858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C733C"/>
    <w:multiLevelType w:val="multilevel"/>
    <w:tmpl w:val="41C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12E20"/>
    <w:multiLevelType w:val="hybridMultilevel"/>
    <w:tmpl w:val="A0A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C2"/>
    <w:rsid w:val="00111C6F"/>
    <w:rsid w:val="001B3DFA"/>
    <w:rsid w:val="003753FB"/>
    <w:rsid w:val="003817CF"/>
    <w:rsid w:val="00384C6F"/>
    <w:rsid w:val="00573D23"/>
    <w:rsid w:val="00651557"/>
    <w:rsid w:val="00706EC2"/>
    <w:rsid w:val="00753A9D"/>
    <w:rsid w:val="00876B5B"/>
    <w:rsid w:val="00A31542"/>
    <w:rsid w:val="00B76273"/>
    <w:rsid w:val="00C67D23"/>
    <w:rsid w:val="00EC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E6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E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6E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6EC2"/>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70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E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EC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6E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6EC2"/>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70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53391">
      <w:bodyDiv w:val="1"/>
      <w:marLeft w:val="0"/>
      <w:marRight w:val="0"/>
      <w:marTop w:val="0"/>
      <w:marBottom w:val="0"/>
      <w:divBdr>
        <w:top w:val="none" w:sz="0" w:space="0" w:color="auto"/>
        <w:left w:val="none" w:sz="0" w:space="0" w:color="auto"/>
        <w:bottom w:val="none" w:sz="0" w:space="0" w:color="auto"/>
        <w:right w:val="none" w:sz="0" w:space="0" w:color="auto"/>
      </w:divBdr>
      <w:divsChild>
        <w:div w:id="302082711">
          <w:marLeft w:val="0"/>
          <w:marRight w:val="0"/>
          <w:marTop w:val="0"/>
          <w:marBottom w:val="0"/>
          <w:divBdr>
            <w:top w:val="none" w:sz="0" w:space="0" w:color="auto"/>
            <w:left w:val="none" w:sz="0" w:space="0" w:color="auto"/>
            <w:bottom w:val="none" w:sz="0" w:space="0" w:color="auto"/>
            <w:right w:val="none" w:sz="0" w:space="0" w:color="auto"/>
          </w:divBdr>
          <w:divsChild>
            <w:div w:id="1016730025">
              <w:marLeft w:val="0"/>
              <w:marRight w:val="0"/>
              <w:marTop w:val="0"/>
              <w:marBottom w:val="0"/>
              <w:divBdr>
                <w:top w:val="none" w:sz="0" w:space="0" w:color="auto"/>
                <w:left w:val="none" w:sz="0" w:space="0" w:color="auto"/>
                <w:bottom w:val="none" w:sz="0" w:space="0" w:color="auto"/>
                <w:right w:val="none" w:sz="0" w:space="0" w:color="auto"/>
              </w:divBdr>
              <w:divsChild>
                <w:div w:id="1164903996">
                  <w:marLeft w:val="0"/>
                  <w:marRight w:val="0"/>
                  <w:marTop w:val="0"/>
                  <w:marBottom w:val="0"/>
                  <w:divBdr>
                    <w:top w:val="none" w:sz="0" w:space="0" w:color="auto"/>
                    <w:left w:val="none" w:sz="0" w:space="0" w:color="auto"/>
                    <w:bottom w:val="none" w:sz="0" w:space="0" w:color="auto"/>
                    <w:right w:val="none" w:sz="0" w:space="0" w:color="auto"/>
                  </w:divBdr>
                  <w:divsChild>
                    <w:div w:id="1379936597">
                      <w:marLeft w:val="0"/>
                      <w:marRight w:val="0"/>
                      <w:marTop w:val="0"/>
                      <w:marBottom w:val="0"/>
                      <w:divBdr>
                        <w:top w:val="none" w:sz="0" w:space="0" w:color="auto"/>
                        <w:left w:val="none" w:sz="0" w:space="0" w:color="auto"/>
                        <w:bottom w:val="none" w:sz="0" w:space="0" w:color="auto"/>
                        <w:right w:val="none" w:sz="0" w:space="0" w:color="auto"/>
                      </w:divBdr>
                      <w:divsChild>
                        <w:div w:id="1691905624">
                          <w:marLeft w:val="0"/>
                          <w:marRight w:val="0"/>
                          <w:marTop w:val="0"/>
                          <w:marBottom w:val="0"/>
                          <w:divBdr>
                            <w:top w:val="none" w:sz="0" w:space="0" w:color="auto"/>
                            <w:left w:val="none" w:sz="0" w:space="0" w:color="auto"/>
                            <w:bottom w:val="none" w:sz="0" w:space="0" w:color="auto"/>
                            <w:right w:val="none" w:sz="0" w:space="0" w:color="auto"/>
                          </w:divBdr>
                          <w:divsChild>
                            <w:div w:id="1870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Bratcher</dc:creator>
  <cp:lastModifiedBy>Turbeville, Christie (TIS)</cp:lastModifiedBy>
  <cp:revision>2</cp:revision>
  <dcterms:created xsi:type="dcterms:W3CDTF">2013-10-04T14:49:00Z</dcterms:created>
  <dcterms:modified xsi:type="dcterms:W3CDTF">2013-10-04T14:49:00Z</dcterms:modified>
</cp:coreProperties>
</file>